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rPr>
      </w:pPr>
      <w:r>
        <w:rPr>
          <w:rFonts w:hint="default"/>
        </w:rPr>
        <w:t>KRISH PILLAI.  (Brief-bio)</w:t>
      </w:r>
    </w:p>
    <w:p>
      <w:pPr>
        <w:rPr>
          <w:rFonts w:hint="default"/>
        </w:rPr>
      </w:pPr>
    </w:p>
    <w:p>
      <w:pPr>
        <w:rPr>
          <w:rFonts w:hint="default"/>
        </w:rPr>
      </w:pPr>
      <w:r>
        <w:rPr>
          <w:rFonts w:hint="default"/>
        </w:rPr>
        <w:t>Prof. Pillai has been in the forefront of information technology and business management,  for over forty years  in India and in United States.</w:t>
      </w:r>
    </w:p>
    <w:p>
      <w:pPr>
        <w:rPr>
          <w:rFonts w:hint="default"/>
        </w:rPr>
      </w:pPr>
    </w:p>
    <w:p>
      <w:pPr>
        <w:rPr>
          <w:rFonts w:hint="default"/>
        </w:rPr>
      </w:pPr>
      <w:r>
        <w:rPr>
          <w:rFonts w:hint="default"/>
        </w:rPr>
        <w:t xml:space="preserve">Prior to his retirement, he was in Information Technology &amp; Management Consultant to several US Government Agencies such as, US Army;  US Dept. of Education, US Department of Housing and Urban Development;  US Dept. of Labour; US Patent and Trademark Office; World Bank / Inter American Development Bank; and Fortune 500 companies such as, Bell South Communications, and BlueCross &amp; BlueShield, the US Healthcare giants. </w:t>
      </w:r>
    </w:p>
    <w:p>
      <w:pPr>
        <w:rPr>
          <w:rFonts w:hint="default"/>
        </w:rPr>
      </w:pPr>
    </w:p>
    <w:p>
      <w:pPr>
        <w:rPr>
          <w:rFonts w:hint="default"/>
        </w:rPr>
      </w:pPr>
      <w:r>
        <w:rPr>
          <w:rFonts w:hint="default"/>
        </w:rPr>
        <w:t>Before that he was EDP Manager, at Cochin Shipyard Ltd.,  and Visiting Faculty at Cochin University. Format PTA president of Bharatiya Vidhyabhavan Giri Nagar,  and President of the Computer Society of India, Cochin Chapter for many years. </w:t>
      </w:r>
    </w:p>
    <w:p>
      <w:pPr>
        <w:rPr>
          <w:rFonts w:hint="default"/>
        </w:rPr>
      </w:pPr>
    </w:p>
    <w:p>
      <w:pPr>
        <w:rPr>
          <w:rFonts w:hint="default"/>
        </w:rPr>
      </w:pPr>
      <w:r>
        <w:rPr>
          <w:rFonts w:hint="default"/>
        </w:rPr>
        <w:t xml:space="preserve">In the early seventies he started his computer  science career at the Computer  Center, IIT Delhi.  From 1973-78 he was a staff member at IIT Madras Computer Science Department. </w:t>
      </w:r>
    </w:p>
    <w:p>
      <w:pPr>
        <w:rPr>
          <w:rFonts w:hint="default"/>
        </w:rPr>
      </w:pPr>
    </w:p>
    <w:p>
      <w:pPr>
        <w:rPr>
          <w:rFonts w:hint="default"/>
        </w:rPr>
      </w:pPr>
      <w:r>
        <w:rPr>
          <w:rFonts w:hint="default"/>
        </w:rPr>
        <w:t xml:space="preserve">He has Masters Degree in Computer Science from IIT New Delhi, Master Degree in Mathematics &amp; Statistics, Diploma in Business Management. </w:t>
      </w:r>
    </w:p>
    <w:p>
      <w:pPr>
        <w:rPr>
          <w:rFonts w:hint="default"/>
        </w:rPr>
      </w:pPr>
    </w:p>
    <w:p>
      <w:r>
        <w:rPr>
          <w:rFonts w:hint="default"/>
        </w:rPr>
        <w:t>His current interests are in artificial intelligence, machine learning, eiot; and emerging technologies, such as Blockchain  &amp; Autonomous computing. He is a writer, lives in Washington and travelled over forty countries.</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2C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Office_11.2.0.10296_F1E327BC-269C-435d-A152-05C5408002CA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2021-09-28T09:42:12Z</dcterms:created>
  <dc:creator>THOMAS SEBASTIAN</dc:creator>
  <cp:lastModifiedBy>THOMAS SEBASTIAN</cp:lastModifiedBy>
  <dcterms:modified xsi:type="dcterms:W3CDTF">2021-09-28T09:42:18Z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E03A0811169F4C8A8B62BD83DE2CFF74</vt:lpwstr>
  </property>
</Properties>
</file>